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950778" w:rsidRDefault="00950778" w:rsidP="00950778">
      <w:pPr>
        <w:pStyle w:val="Title"/>
      </w:pPr>
      <w:r w:rsidRPr="00950778">
        <w:t xml:space="preserve">LIAISON NOTE TO </w:t>
      </w:r>
      <w:r w:rsidR="00BE256D">
        <w:t>SECRETARY GENERAL</w:t>
      </w:r>
    </w:p>
    <w:p w:rsidR="000348ED" w:rsidRPr="00950778" w:rsidRDefault="00D56879" w:rsidP="00950778">
      <w:pPr>
        <w:pStyle w:val="Title"/>
      </w:pPr>
      <w:r>
        <w:t>Portrayal of Aids to Navigation</w:t>
      </w:r>
    </w:p>
    <w:p w:rsidR="00066CA6" w:rsidRPr="00950778" w:rsidRDefault="00066CA6" w:rsidP="00950778">
      <w:pPr>
        <w:pStyle w:val="Heading1"/>
      </w:pPr>
      <w:r w:rsidRPr="00950778">
        <w:t>INTRODUCTION</w:t>
      </w:r>
    </w:p>
    <w:p w:rsidR="00D56879" w:rsidRPr="00C7002D" w:rsidRDefault="00C7002D" w:rsidP="00950778">
      <w:pPr>
        <w:pStyle w:val="BodyText"/>
      </w:pPr>
      <w:r w:rsidRPr="00C7002D">
        <w:t>During discussions at</w:t>
      </w:r>
      <w:r w:rsidR="00D56879" w:rsidRPr="00C7002D">
        <w:t xml:space="preserve"> ARM</w:t>
      </w:r>
      <w:r w:rsidRPr="00C7002D">
        <w:t>4</w:t>
      </w:r>
      <w:r w:rsidR="00D56879" w:rsidRPr="00C7002D">
        <w:t xml:space="preserve"> it became evident that there is a gap </w:t>
      </w:r>
      <w:r w:rsidR="0094462F">
        <w:t>in</w:t>
      </w:r>
      <w:r w:rsidR="00D56879" w:rsidRPr="00C7002D">
        <w:t xml:space="preserve"> the portrayal of aids to navigation</w:t>
      </w:r>
      <w:r w:rsidR="00560CD1" w:rsidRPr="00C7002D">
        <w:t xml:space="preserve"> in ENC</w:t>
      </w:r>
      <w:r w:rsidR="00D56879" w:rsidRPr="00C7002D">
        <w:t>.</w:t>
      </w:r>
    </w:p>
    <w:p w:rsidR="00D56879" w:rsidRDefault="00D56879" w:rsidP="00950778">
      <w:pPr>
        <w:pStyle w:val="BodyText"/>
        <w:rPr>
          <w:highlight w:val="yellow"/>
        </w:rPr>
      </w:pPr>
    </w:p>
    <w:p w:rsidR="00902AA4" w:rsidRPr="00950778" w:rsidRDefault="00C7002D" w:rsidP="00950778">
      <w:pPr>
        <w:pStyle w:val="Heading1"/>
      </w:pPr>
      <w:r>
        <w:t>DISCUSSION</w:t>
      </w:r>
    </w:p>
    <w:p w:rsidR="00C7002D" w:rsidRPr="00C7002D" w:rsidRDefault="00C7002D" w:rsidP="00C7002D">
      <w:pPr>
        <w:pStyle w:val="BodyText"/>
      </w:pPr>
      <w:r w:rsidRPr="00C7002D">
        <w:t>It is the view of the ARM Committee that the interaction between th</w:t>
      </w:r>
      <w:r w:rsidR="00185585">
        <w:t>e cartographer at the national H</w:t>
      </w:r>
      <w:r w:rsidRPr="00C7002D">
        <w:t xml:space="preserve">ydrographic </w:t>
      </w:r>
      <w:r w:rsidR="00185585">
        <w:t>O</w:t>
      </w:r>
      <w:r w:rsidRPr="00C7002D">
        <w:t xml:space="preserve">ffice and </w:t>
      </w:r>
      <w:r>
        <w:t>mana</w:t>
      </w:r>
      <w:r w:rsidRPr="00C7002D">
        <w:t>gers at the nati</w:t>
      </w:r>
      <w:r w:rsidR="00185585">
        <w:t>onal authority responsible for A</w:t>
      </w:r>
      <w:r w:rsidRPr="00C7002D">
        <w:t xml:space="preserve">ids to </w:t>
      </w:r>
      <w:r w:rsidR="00185585">
        <w:t>N</w:t>
      </w:r>
      <w:r w:rsidRPr="00C7002D">
        <w:t>avigation is decreasing. Due to the fact that the nautical charts are digitized it is now a machine-machine interface which makes it difficult to describe the user needs. Wh</w:t>
      </w:r>
      <w:r w:rsidR="0094462F">
        <w:t>ere traditionally decisions could be made on a case by case basis there is now a rule based approach to chart production and the mariner is not always fully recognised in this process.</w:t>
      </w:r>
    </w:p>
    <w:p w:rsidR="00C7002D" w:rsidRDefault="00C7002D" w:rsidP="00C7002D">
      <w:pPr>
        <w:pStyle w:val="BodyText"/>
      </w:pPr>
      <w:r>
        <w:t>I</w:t>
      </w:r>
      <w:r w:rsidRPr="00D56879">
        <w:t>t is essential that makers of ECDIS software are given the best tools and data (wit</w:t>
      </w:r>
      <w:r>
        <w:t>hin standards) from national Hydrographic Offices</w:t>
      </w:r>
      <w:r w:rsidRPr="00D56879">
        <w:t xml:space="preserve"> to be able to </w:t>
      </w:r>
      <w:r>
        <w:t>portray</w:t>
      </w:r>
      <w:r w:rsidRPr="00D56879">
        <w:t xml:space="preserve"> </w:t>
      </w:r>
      <w:r w:rsidR="00185585">
        <w:t>A</w:t>
      </w:r>
      <w:r>
        <w:t xml:space="preserve">ids to </w:t>
      </w:r>
      <w:r w:rsidR="00185585">
        <w:t>N</w:t>
      </w:r>
      <w:r>
        <w:t xml:space="preserve">avigation such as </w:t>
      </w:r>
      <w:r w:rsidRPr="00D56879">
        <w:t>sector lights in the best possible way.</w:t>
      </w:r>
      <w:r w:rsidR="00185585">
        <w:t xml:space="preserve"> The use of visual A</w:t>
      </w:r>
      <w:r>
        <w:t xml:space="preserve">ids to </w:t>
      </w:r>
      <w:r w:rsidR="00185585">
        <w:t>N</w:t>
      </w:r>
      <w:r>
        <w:t xml:space="preserve">avigation by mariners is believed to be vital and the primary source for safe inshore navigation and it is important that the intended use of the </w:t>
      </w:r>
      <w:r w:rsidR="00185585">
        <w:t>A</w:t>
      </w:r>
      <w:r>
        <w:t xml:space="preserve">ids to </w:t>
      </w:r>
      <w:r w:rsidR="00185585">
        <w:t>N</w:t>
      </w:r>
      <w:r>
        <w:t>avigation is kept.</w:t>
      </w:r>
    </w:p>
    <w:p w:rsidR="00F54850" w:rsidRDefault="0094462F" w:rsidP="00C7002D">
      <w:pPr>
        <w:pStyle w:val="BodyText"/>
      </w:pPr>
      <w:r>
        <w:t>A recent case highlighted by the N</w:t>
      </w:r>
      <w:r w:rsidR="00185585">
        <w:t xml:space="preserve">orwegian </w:t>
      </w:r>
      <w:r>
        <w:t>C</w:t>
      </w:r>
      <w:r w:rsidR="00185585">
        <w:t>oastal Administration (NCA)</w:t>
      </w:r>
      <w:r>
        <w:t xml:space="preserve"> and other experience </w:t>
      </w:r>
      <w:r w:rsidR="00DB7FBA">
        <w:t xml:space="preserve">(e.g. leading lines in the USA, Traffic Separation Scheme direction arrows in the UK) </w:t>
      </w:r>
      <w:r>
        <w:t>has suggested that there is a gr</w:t>
      </w:r>
      <w:r w:rsidR="00F54850">
        <w:t xml:space="preserve">owing need for the portrayal of </w:t>
      </w:r>
      <w:r>
        <w:t>S</w:t>
      </w:r>
      <w:r w:rsidR="00185585">
        <w:t>-</w:t>
      </w:r>
      <w:r>
        <w:t>57 and S</w:t>
      </w:r>
      <w:r w:rsidR="00185585">
        <w:t>-</w:t>
      </w:r>
      <w:r>
        <w:t>100</w:t>
      </w:r>
      <w:r w:rsidR="00F54850">
        <w:t xml:space="preserve"> ENC to be considered by IALA so that assistance may be given to IHO on this matter.</w:t>
      </w:r>
    </w:p>
    <w:p w:rsidR="00C7002D" w:rsidRDefault="00F54850" w:rsidP="00C7002D">
      <w:pPr>
        <w:pStyle w:val="BodyText"/>
      </w:pPr>
      <w:r>
        <w:t xml:space="preserve">Following intervention by the NCA it is </w:t>
      </w:r>
      <w:r w:rsidR="00185585">
        <w:t>hoped</w:t>
      </w:r>
      <w:r>
        <w:t xml:space="preserve"> that S-57 Ed.3 </w:t>
      </w:r>
      <w:r w:rsidR="00185585">
        <w:t>will</w:t>
      </w:r>
      <w:r>
        <w:t xml:space="preserve"> be updated to edition 4. The preparation of this edition would provide opportunity for IALA involvement to improve portrayal.</w:t>
      </w:r>
    </w:p>
    <w:p w:rsidR="009F5C36" w:rsidRPr="00950778" w:rsidRDefault="00066CA6" w:rsidP="00950778">
      <w:pPr>
        <w:pStyle w:val="Heading1"/>
      </w:pPr>
      <w:r w:rsidRPr="00950778">
        <w:t>ACTION REQUESTED</w:t>
      </w:r>
    </w:p>
    <w:p w:rsidR="00630F7F" w:rsidRPr="00DB7FBA" w:rsidRDefault="00E0581A" w:rsidP="00FC54B2">
      <w:pPr>
        <w:pStyle w:val="List1"/>
        <w:numPr>
          <w:ilvl w:val="0"/>
          <w:numId w:val="0"/>
        </w:numPr>
        <w:rPr>
          <w:highlight w:val="yellow"/>
          <w:lang w:val="en-GB"/>
        </w:rPr>
      </w:pPr>
      <w:r w:rsidRPr="00DB7FBA">
        <w:rPr>
          <w:lang w:val="en-GB"/>
        </w:rPr>
        <w:t xml:space="preserve">The Secretary General is </w:t>
      </w:r>
      <w:bookmarkStart w:id="0" w:name="_GoBack"/>
      <w:bookmarkEnd w:id="0"/>
      <w:r w:rsidR="00DB7FBA" w:rsidRPr="00DB7FBA">
        <w:rPr>
          <w:lang w:val="en-GB"/>
        </w:rPr>
        <w:t>invited to</w:t>
      </w:r>
      <w:r w:rsidR="00F54850" w:rsidRPr="00DB7FBA">
        <w:rPr>
          <w:lang w:val="en-GB"/>
        </w:rPr>
        <w:t xml:space="preserve"> approach IHO in a suitable manner to offer IALA assistance.</w:t>
      </w:r>
    </w:p>
    <w:p w:rsidR="005A22B1" w:rsidRPr="00C7002D" w:rsidRDefault="005A22B1" w:rsidP="00E0581A">
      <w:pPr>
        <w:pStyle w:val="List1"/>
        <w:numPr>
          <w:ilvl w:val="0"/>
          <w:numId w:val="0"/>
        </w:numPr>
      </w:pPr>
    </w:p>
    <w:p w:rsidR="005A22B1" w:rsidRPr="00E0581A" w:rsidRDefault="005A22B1" w:rsidP="00950778">
      <w:pPr>
        <w:pStyle w:val="BodyText"/>
        <w:rPr>
          <w:lang w:val="fr-FR"/>
        </w:rPr>
      </w:pPr>
    </w:p>
    <w:sectPr w:rsidR="005A22B1" w:rsidRPr="00E0581A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B8" w:rsidRDefault="009B45B8" w:rsidP="003F09F0">
      <w:r>
        <w:separator/>
      </w:r>
    </w:p>
  </w:endnote>
  <w:endnote w:type="continuationSeparator" w:id="0">
    <w:p w:rsidR="009B45B8" w:rsidRDefault="009B45B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F54850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DB7FBA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B8" w:rsidRDefault="009B45B8" w:rsidP="003F09F0">
      <w:r>
        <w:separator/>
      </w:r>
    </w:p>
  </w:footnote>
  <w:footnote w:type="continuationSeparator" w:id="0">
    <w:p w:rsidR="009B45B8" w:rsidRDefault="009B45B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CD861B" wp14:editId="609EAB53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RPr="00FC54B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FC54B2" w:rsidRDefault="001144E2" w:rsidP="003E08EF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C54B2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C54B2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56879" w:rsidRPr="00FC54B2">
                                  <w:rPr>
                                    <w:rFonts w:ascii="Calibri" w:hAnsi="Calibri"/>
                                  </w:rPr>
                                  <w:t>ARM</w:t>
                                </w:r>
                                <w:r w:rsidR="00185585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FC54B2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1144E2" w:rsidRPr="00FC54B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FC54B2" w:rsidRDefault="001144E2" w:rsidP="00FC54B2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C54B2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C54B2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FC54B2">
                                  <w:rPr>
                                    <w:rFonts w:ascii="Calibri" w:hAnsi="Calibri"/>
                                  </w:rPr>
                                  <w:t>ARM4-12.1.2</w:t>
                                </w:r>
                              </w:p>
                            </w:tc>
                          </w:tr>
                          <w:tr w:rsidR="001144E2" w:rsidRPr="00FC54B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Pr="00FC54B2" w:rsidRDefault="00BE256D" w:rsidP="00FC54B2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FC54B2">
                                  <w:rPr>
                                    <w:rFonts w:ascii="Calibri" w:hAnsi="Calibri"/>
                                  </w:rPr>
                                  <w:t>2</w:t>
                                </w:r>
                                <w:r w:rsidR="00FC54B2">
                                  <w:rPr>
                                    <w:rFonts w:ascii="Calibri" w:hAnsi="Calibri"/>
                                  </w:rPr>
                                  <w:t>2</w:t>
                                </w:r>
                                <w:r w:rsidR="001144E2" w:rsidRPr="00FC54B2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="00D56879" w:rsidRPr="00FC54B2">
                                  <w:rPr>
                                    <w:rFonts w:ascii="Calibri" w:hAnsi="Calibri"/>
                                  </w:rPr>
                                  <w:t>April</w:t>
                                </w:r>
                                <w:r w:rsidR="001144E2" w:rsidRPr="00FC54B2">
                                  <w:rPr>
                                    <w:rFonts w:ascii="Calibri" w:hAnsi="Calibri"/>
                                  </w:rPr>
                                  <w:t xml:space="preserve"> 20</w:t>
                                </w:r>
                                <w:r w:rsidR="00AF21AC" w:rsidRPr="00FC54B2">
                                  <w:rPr>
                                    <w:rFonts w:ascii="Calibri" w:hAnsi="Calibri"/>
                                  </w:rPr>
                                  <w:t>1</w:t>
                                </w:r>
                                <w:r w:rsidR="00D56879" w:rsidRPr="00FC54B2">
                                  <w:rPr>
                                    <w:rFonts w:ascii="Calibri" w:hAnsi="Calibri"/>
                                  </w:rPr>
                                  <w:t>6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D86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RPr="00FC54B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FC54B2" w:rsidRDefault="001144E2" w:rsidP="003E08EF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C54B2">
                            <w:rPr>
                              <w:rFonts w:ascii="Calibri" w:hAnsi="Calibri"/>
                            </w:rPr>
                            <w:t>From:</w:t>
                          </w:r>
                          <w:r w:rsidRPr="00FC54B2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56879" w:rsidRPr="00FC54B2">
                            <w:rPr>
                              <w:rFonts w:ascii="Calibri" w:hAnsi="Calibri"/>
                            </w:rPr>
                            <w:t>ARM</w:t>
                          </w:r>
                          <w:r w:rsidR="00185585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FC54B2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1144E2" w:rsidRPr="00FC54B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FC54B2" w:rsidRDefault="001144E2" w:rsidP="00FC54B2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C54B2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C54B2">
                            <w:rPr>
                              <w:rFonts w:ascii="Calibri" w:hAnsi="Calibri"/>
                            </w:rPr>
                            <w:tab/>
                          </w:r>
                          <w:r w:rsidR="00FC54B2">
                            <w:rPr>
                              <w:rFonts w:ascii="Calibri" w:hAnsi="Calibri"/>
                            </w:rPr>
                            <w:t>ARM4-12.1.2</w:t>
                          </w:r>
                        </w:p>
                      </w:tc>
                    </w:tr>
                    <w:tr w:rsidR="001144E2" w:rsidRPr="00FC54B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Pr="00FC54B2" w:rsidRDefault="00BE256D" w:rsidP="00FC54B2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FC54B2">
                            <w:rPr>
                              <w:rFonts w:ascii="Calibri" w:hAnsi="Calibri"/>
                            </w:rPr>
                            <w:t>2</w:t>
                          </w:r>
                          <w:r w:rsidR="00FC54B2">
                            <w:rPr>
                              <w:rFonts w:ascii="Calibri" w:hAnsi="Calibri"/>
                            </w:rPr>
                            <w:t>2</w:t>
                          </w:r>
                          <w:r w:rsidR="001144E2" w:rsidRPr="00FC54B2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="00D56879" w:rsidRPr="00FC54B2">
                            <w:rPr>
                              <w:rFonts w:ascii="Calibri" w:hAnsi="Calibri"/>
                            </w:rPr>
                            <w:t>April</w:t>
                          </w:r>
                          <w:r w:rsidR="001144E2" w:rsidRPr="00FC54B2">
                            <w:rPr>
                              <w:rFonts w:ascii="Calibri" w:hAnsi="Calibri"/>
                            </w:rPr>
                            <w:t xml:space="preserve"> 20</w:t>
                          </w:r>
                          <w:r w:rsidR="00AF21AC" w:rsidRPr="00FC54B2">
                            <w:rPr>
                              <w:rFonts w:ascii="Calibri" w:hAnsi="Calibri"/>
                            </w:rPr>
                            <w:t>1</w:t>
                          </w:r>
                          <w:r w:rsidR="00D56879" w:rsidRPr="00FC54B2">
                            <w:rPr>
                              <w:rFonts w:ascii="Calibri" w:hAnsi="Calibri"/>
                            </w:rPr>
                            <w:t>6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185585">
      <w:rPr>
        <w:lang w:val="en-GB"/>
      </w:rPr>
      <w:t xml:space="preserve"> </w:t>
    </w:r>
    <w:r w:rsidR="00066CA6">
      <w:rPr>
        <w:noProof/>
        <w:lang w:val="en-GB" w:eastAsia="en-GB"/>
      </w:rPr>
      <w:drawing>
        <wp:inline distT="0" distB="0" distL="0" distR="0" wp14:anchorId="7AF06F25" wp14:editId="74E4CEAE">
          <wp:extent cx="938219" cy="91440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8A0C6B5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B4F4803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4F062254"/>
    <w:lvl w:ilvl="0" w:tplc="6A5CE21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068E5"/>
    <w:rsid w:val="00031339"/>
    <w:rsid w:val="00031A92"/>
    <w:rsid w:val="000348ED"/>
    <w:rsid w:val="00036801"/>
    <w:rsid w:val="00050DA7"/>
    <w:rsid w:val="000528C6"/>
    <w:rsid w:val="00066CA6"/>
    <w:rsid w:val="0007496D"/>
    <w:rsid w:val="000A5A01"/>
    <w:rsid w:val="000B32B8"/>
    <w:rsid w:val="000B4199"/>
    <w:rsid w:val="000C6466"/>
    <w:rsid w:val="001144E2"/>
    <w:rsid w:val="00135447"/>
    <w:rsid w:val="00152273"/>
    <w:rsid w:val="00185585"/>
    <w:rsid w:val="001C74CF"/>
    <w:rsid w:val="00286CD0"/>
    <w:rsid w:val="00354A80"/>
    <w:rsid w:val="003D55DD"/>
    <w:rsid w:val="003E08EF"/>
    <w:rsid w:val="003E69F5"/>
    <w:rsid w:val="003F09F0"/>
    <w:rsid w:val="00424954"/>
    <w:rsid w:val="004C220D"/>
    <w:rsid w:val="004D6225"/>
    <w:rsid w:val="00507CF9"/>
    <w:rsid w:val="005453A6"/>
    <w:rsid w:val="00560CD1"/>
    <w:rsid w:val="0057083F"/>
    <w:rsid w:val="005A0926"/>
    <w:rsid w:val="005A22B1"/>
    <w:rsid w:val="005D05AC"/>
    <w:rsid w:val="005D13E3"/>
    <w:rsid w:val="006202CF"/>
    <w:rsid w:val="00630F7F"/>
    <w:rsid w:val="0064435F"/>
    <w:rsid w:val="006E3952"/>
    <w:rsid w:val="006F3942"/>
    <w:rsid w:val="00704B22"/>
    <w:rsid w:val="00711656"/>
    <w:rsid w:val="007139B8"/>
    <w:rsid w:val="00727E88"/>
    <w:rsid w:val="00775878"/>
    <w:rsid w:val="00785F11"/>
    <w:rsid w:val="00872453"/>
    <w:rsid w:val="008D5CC9"/>
    <w:rsid w:val="00902AA4"/>
    <w:rsid w:val="0094462F"/>
    <w:rsid w:val="00950778"/>
    <w:rsid w:val="009B45B8"/>
    <w:rsid w:val="009F3B6C"/>
    <w:rsid w:val="009F5C36"/>
    <w:rsid w:val="00A27F12"/>
    <w:rsid w:val="00A30579"/>
    <w:rsid w:val="00A4689A"/>
    <w:rsid w:val="00AA76C0"/>
    <w:rsid w:val="00AF21AC"/>
    <w:rsid w:val="00B077EC"/>
    <w:rsid w:val="00B15B24"/>
    <w:rsid w:val="00B67729"/>
    <w:rsid w:val="00B8247E"/>
    <w:rsid w:val="00BE256D"/>
    <w:rsid w:val="00BF48F3"/>
    <w:rsid w:val="00C064EF"/>
    <w:rsid w:val="00C7002D"/>
    <w:rsid w:val="00D06745"/>
    <w:rsid w:val="00D56879"/>
    <w:rsid w:val="00DB7FBA"/>
    <w:rsid w:val="00E0581A"/>
    <w:rsid w:val="00E06C14"/>
    <w:rsid w:val="00E34BF4"/>
    <w:rsid w:val="00E64E0D"/>
    <w:rsid w:val="00E92C22"/>
    <w:rsid w:val="00E93C9B"/>
    <w:rsid w:val="00EE3F2F"/>
    <w:rsid w:val="00F14A45"/>
    <w:rsid w:val="00F54850"/>
    <w:rsid w:val="00FA6769"/>
    <w:rsid w:val="00FB3CDE"/>
    <w:rsid w:val="00FC54B2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1FA79A68-F33B-43FE-A18D-83DB73F9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50778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4F81BD" w:themeColor="accent1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50778"/>
    <w:pPr>
      <w:spacing w:before="480" w:after="120"/>
      <w:jc w:val="center"/>
      <w:outlineLvl w:val="0"/>
    </w:pPr>
    <w:rPr>
      <w:rFonts w:ascii="Calibri" w:hAnsi="Calibri" w:cs="Arial"/>
      <w:b/>
      <w:bCs/>
      <w:color w:val="4F81BD" w:themeColor="accent1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950778"/>
    <w:pPr>
      <w:spacing w:after="120"/>
      <w:jc w:val="both"/>
    </w:pPr>
    <w:rPr>
      <w:rFonts w:ascii="Calibri" w:hAnsi="Calibri"/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950778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950778"/>
    <w:pPr>
      <w:numPr>
        <w:numId w:val="23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950778"/>
    <w:rPr>
      <w:rFonts w:ascii="Calibri" w:hAnsi="Calibri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5</cp:revision>
  <cp:lastPrinted>2006-10-19T10:49:00Z</cp:lastPrinted>
  <dcterms:created xsi:type="dcterms:W3CDTF">2016-04-21T09:30:00Z</dcterms:created>
  <dcterms:modified xsi:type="dcterms:W3CDTF">2016-04-22T08:42:00Z</dcterms:modified>
</cp:coreProperties>
</file>